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Style w:val="cat-UserDefinedgrp-36rplc-0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29 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 xml:space="preserve">Закировой </w:t>
      </w:r>
      <w:r>
        <w:rPr>
          <w:rStyle w:val="cat-UserDefinedgrp-37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Закирова Н.В.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 xml:space="preserve">рого установлен не позднее </w:t>
      </w:r>
      <w:r>
        <w:rPr>
          <w:rStyle w:val="cat-UserDefinedgrp-38rplc-2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Закирова Н.В. </w:t>
      </w:r>
      <w:r>
        <w:rPr>
          <w:rFonts w:ascii="Times New Roman" w:eastAsia="Times New Roman" w:hAnsi="Times New Roman" w:cs="Times New Roman"/>
        </w:rPr>
        <w:t>извещенная</w:t>
      </w:r>
      <w:r>
        <w:rPr>
          <w:rFonts w:ascii="Times New Roman" w:eastAsia="Times New Roman" w:hAnsi="Times New Roman" w:cs="Times New Roman"/>
        </w:rPr>
        <w:t xml:space="preserve"> о времени и месте рассмотрения дела надлежащим образом, а именно судебной повесткой, возвращенной в связи с истечением рока хранения</w:t>
      </w:r>
      <w:r>
        <w:rPr>
          <w:rFonts w:ascii="Times New Roman" w:eastAsia="Times New Roman" w:hAnsi="Times New Roman" w:cs="Times New Roman"/>
        </w:rPr>
        <w:t>, в судебное заседание не явилась</w:t>
      </w:r>
      <w:r>
        <w:rPr>
          <w:rFonts w:ascii="Times New Roman" w:eastAsia="Times New Roman" w:hAnsi="Times New Roman" w:cs="Times New Roman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Закировой Н.В.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Закировой Н.В.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30897</w:t>
      </w:r>
      <w:r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29</w:t>
      </w:r>
      <w:r>
        <w:rPr>
          <w:rFonts w:ascii="Times New Roman" w:eastAsia="Times New Roman" w:hAnsi="Times New Roman" w:cs="Times New Roman"/>
        </w:rPr>
        <w:t>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 выписка из Единого государственного реестра юридических лиц, справка о несвоевременном предоставлении декларации от 2</w:t>
      </w:r>
      <w:r>
        <w:rPr>
          <w:rFonts w:ascii="Times New Roman" w:eastAsia="Times New Roman" w:hAnsi="Times New Roman" w:cs="Times New Roman"/>
        </w:rPr>
        <w:t>6.07</w:t>
      </w:r>
      <w:r>
        <w:rPr>
          <w:rFonts w:ascii="Times New Roman" w:eastAsia="Times New Roman" w:hAnsi="Times New Roman" w:cs="Times New Roman"/>
        </w:rPr>
        <w:t>.2023; подтверждение даты отправки; уведомление 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Закировой Н.В.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Закировой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</w:t>
      </w:r>
      <w:r>
        <w:rPr>
          <w:rFonts w:ascii="Times New Roman" w:eastAsia="Times New Roman" w:hAnsi="Times New Roman" w:cs="Times New Roman"/>
        </w:rPr>
        <w:t xml:space="preserve"> или отягчающих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Закирову </w:t>
      </w:r>
      <w:r>
        <w:rPr>
          <w:rStyle w:val="cat-UserDefinedgrp-39rplc-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КоАП РФ, и назначить наказание в виде административного штрафа в сумме </w:t>
      </w:r>
      <w:r>
        <w:rPr>
          <w:rStyle w:val="cat-UserDefinedgrp-40rplc-3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0412365400675007982415137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 по ул. Гагарина, д. 9, г. Сургута либо направить на электронный адрес: Surgut12@mirsud86.ru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41rplc-4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0">
    <w:name w:val="cat-UserDefined grp-36 rplc-0"/>
    <w:basedOn w:val="DefaultParagraphFont"/>
  </w:style>
  <w:style w:type="character" w:customStyle="1" w:styleId="cat-UserDefinedgrp-37rplc-9">
    <w:name w:val="cat-UserDefined grp-37 rplc-9"/>
    <w:basedOn w:val="DefaultParagraphFont"/>
  </w:style>
  <w:style w:type="character" w:customStyle="1" w:styleId="cat-UserDefinedgrp-38rplc-22">
    <w:name w:val="cat-UserDefined grp-38 rplc-22"/>
    <w:basedOn w:val="DefaultParagraphFont"/>
  </w:style>
  <w:style w:type="character" w:customStyle="1" w:styleId="cat-UserDefinedgrp-39rplc-35">
    <w:name w:val="cat-UserDefined grp-39 rplc-35"/>
    <w:basedOn w:val="DefaultParagraphFont"/>
  </w:style>
  <w:style w:type="character" w:customStyle="1" w:styleId="cat-UserDefinedgrp-40rplc-36">
    <w:name w:val="cat-UserDefined grp-40 rplc-36"/>
    <w:basedOn w:val="DefaultParagraphFont"/>
  </w:style>
  <w:style w:type="character" w:customStyle="1" w:styleId="cat-UserDefinedgrp-41rplc-48">
    <w:name w:val="cat-UserDefined grp-41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